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DBB1D" w14:textId="73306F8B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bookmarkStart w:id="0" w:name="_Hlk104975579"/>
      <w:bookmarkStart w:id="1" w:name="_Hlk72135807"/>
      <w:r w:rsidRPr="00751D5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8C802BD" wp14:editId="5988E119">
            <wp:extent cx="429260" cy="612140"/>
            <wp:effectExtent l="0" t="0" r="8890" b="0"/>
            <wp:docPr id="8510666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0390E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1D59">
        <w:rPr>
          <w:rFonts w:ascii="Times New Roman" w:hAnsi="Times New Roman"/>
          <w:b/>
          <w:sz w:val="28"/>
          <w:szCs w:val="28"/>
        </w:rPr>
        <w:t>УКРАЇНА</w:t>
      </w:r>
    </w:p>
    <w:p w14:paraId="6CB988C1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1D5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4C03692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1D59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CFA4C96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959169F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1D59">
        <w:rPr>
          <w:rFonts w:ascii="Times New Roman" w:hAnsi="Times New Roman"/>
          <w:b/>
          <w:sz w:val="28"/>
          <w:szCs w:val="28"/>
        </w:rPr>
        <w:t>РІШЕННЯ</w:t>
      </w:r>
    </w:p>
    <w:p w14:paraId="59C59C9D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D161E7C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51D59">
        <w:rPr>
          <w:rFonts w:ascii="Times New Roman" w:hAnsi="Times New Roman"/>
          <w:b/>
          <w:sz w:val="28"/>
          <w:szCs w:val="28"/>
        </w:rPr>
        <w:t>__ сесія 8 скликання</w:t>
      </w:r>
    </w:p>
    <w:p w14:paraId="249C40A8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14:paraId="19693D0F" w14:textId="77777777" w:rsidR="00751D59" w:rsidRPr="00751D59" w:rsidRDefault="00751D59" w:rsidP="00751D59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751D59">
        <w:rPr>
          <w:rFonts w:ascii="Times New Roman" w:hAnsi="Times New Roman"/>
          <w:bCs/>
          <w:sz w:val="28"/>
          <w:szCs w:val="28"/>
        </w:rPr>
        <w:t>__ _________ 2026 року                     м. Погребище                                    № ___</w:t>
      </w:r>
    </w:p>
    <w:p w14:paraId="75581B9F" w14:textId="77777777" w:rsidR="00751D59" w:rsidRPr="00751D59" w:rsidRDefault="00751D59" w:rsidP="00751D59">
      <w:pPr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218"/>
      </w:tblGrid>
      <w:tr w:rsidR="00751D59" w:rsidRPr="00751D59" w14:paraId="09E26E2A" w14:textId="77777777" w:rsidTr="00751D59">
        <w:tc>
          <w:tcPr>
            <w:tcW w:w="5353" w:type="dxa"/>
            <w:hideMark/>
          </w:tcPr>
          <w:p w14:paraId="5028A549" w14:textId="33C73006" w:rsidR="00751D59" w:rsidRPr="00751D59" w:rsidRDefault="00751D59" w:rsidP="00751D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D59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 включення нерухомого комунального майна до Переліку другого типу та передачу його в оренду</w:t>
            </w:r>
          </w:p>
        </w:tc>
        <w:tc>
          <w:tcPr>
            <w:tcW w:w="4218" w:type="dxa"/>
          </w:tcPr>
          <w:p w14:paraId="4259CB8B" w14:textId="77777777" w:rsidR="00751D59" w:rsidRPr="00751D59" w:rsidRDefault="00751D59" w:rsidP="00751D59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14:paraId="4EA8EC7E" w14:textId="77777777" w:rsidR="00751D59" w:rsidRPr="00751D59" w:rsidRDefault="00751D59" w:rsidP="00751D5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bookmarkEnd w:id="1"/>
    <w:p w14:paraId="10077D69" w14:textId="158732EB" w:rsidR="00791F99" w:rsidRPr="00751D59" w:rsidRDefault="00791F99" w:rsidP="00751D5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Керуючись </w:t>
      </w:r>
      <w:r w:rsidRPr="00751D5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статтею 25,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пунктом п’ятим статті 60 Закону України «Про місцеве самоврядування в Україні»,  </w:t>
      </w:r>
      <w:bookmarkStart w:id="2" w:name="_Hlk148019366"/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частинами другою, четвертою, п’ятою статті 18 Закону України «Про оренду державного та комунального майна»</w:t>
      </w:r>
      <w:bookmarkEnd w:id="2"/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Порядком передачі в оренду державного та комунального майна, затверджених  постановою Кабінету Міністрів України від 03 червня 2020 року №483, рішенням 12 сесії Погребищенської міської ради 8 скликання від 24 червня 2021 року № 71-12-8/903 «Про порядок передачі в оренду майна Погребищенської міської ради»,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враховуючи  рішення виконавчого комітету Погребищенської міської ради від </w:t>
      </w:r>
      <w:r w:rsidR="00751D59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>09 липня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2026 року №</w:t>
      </w:r>
      <w:r w:rsidR="00751D59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346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Arial Unicode MS" w:hAnsi="Times New Roman" w:cs="Times New Roman"/>
          <w:kern w:val="0"/>
          <w:sz w:val="28"/>
          <w:szCs w:val="28"/>
          <w:lang w:eastAsia="ar-SA"/>
          <w14:ligatures w14:val="none"/>
        </w:rPr>
        <w:t>«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 включення нерухомого комунального майна до Переліку </w:t>
      </w:r>
      <w:r w:rsidR="006B7E3E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другого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типу»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висновки та рекомендації постійної комісії Погребищенської міської ради з питань  </w:t>
      </w:r>
      <w:r w:rsidRPr="00751D5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 метою ефективного управління комунальною власністю, забезпечення принципів прозорості та відкритості орендних відносин при передачі нерухомості Погребищенської міської територіальної громади в оренду міська рада </w:t>
      </w:r>
    </w:p>
    <w:p w14:paraId="0A62D9D3" w14:textId="77777777" w:rsidR="00791F99" w:rsidRPr="00751D59" w:rsidRDefault="00791F99" w:rsidP="00751D59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4B1B5E" w14:textId="77777777" w:rsidR="00791F99" w:rsidRPr="00751D59" w:rsidRDefault="00791F99" w:rsidP="004F71CF">
      <w:pPr>
        <w:tabs>
          <w:tab w:val="left" w:pos="1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1565A2F8" w14:textId="3013866C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CBA95E0" w14:textId="7EB92C12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1. Включити до Переліку </w:t>
      </w:r>
      <w:r w:rsidR="008302D5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другого 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типу нерухоме майно комунальної власності Погребищенської міської ради, яке знаходиться на балансі комунально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го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закладу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«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Вінницького району Вінницької області</w:t>
      </w:r>
      <w:r w:rsidR="009B6772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нежитлові вбудовані приміщення (№23, № 25) на першому поверсі триповерхової будівлі міського  будинку культури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знаходиться за адрес</w:t>
      </w:r>
      <w:r w:rsidR="00CF731F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ю: Вінницька область, Вінницький район, м</w:t>
      </w:r>
      <w:r w:rsidR="009B6772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істо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Погребище, вулиця Київська, 39.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D147CDB" w14:textId="0960AA76" w:rsidR="00791F99" w:rsidRPr="00751D59" w:rsidRDefault="00791F9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</w:p>
    <w:p w14:paraId="5606A62A" w14:textId="0F22116A" w:rsidR="00791F99" w:rsidRPr="00751D59" w:rsidRDefault="00791F9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2. Погодити балансоутримувачеві майна – 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комунально</w:t>
      </w:r>
      <w:r w:rsidR="008302D5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му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закладу «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Центр культури та дозвілля</w:t>
      </w:r>
      <w:r w:rsidR="0011613A" w:rsidRPr="00751D5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» Погребищенської міської ради Вінницького району Вінницької області</w:t>
      </w:r>
      <w:r w:rsidR="0011613A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</w:t>
      </w: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передачу в оренду </w:t>
      </w:r>
      <w:r w:rsidR="008302D5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>без</w:t>
      </w: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проведення аукціону.</w:t>
      </w:r>
    </w:p>
    <w:p w14:paraId="58217378" w14:textId="5C781E90" w:rsidR="00791F99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6C044C95" w14:textId="3EABA59E" w:rsidR="0011613A" w:rsidRPr="00751D59" w:rsidRDefault="00791F99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Затвердити звіт про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незалежну </w:t>
      </w:r>
      <w:r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оцінку 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нежитлових вбудованих приміщень (№23, №25) на першому поверсі триповерхової будівлі міського будинку культури, що знаходиться  за 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адрес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Вінницька об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асть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Вінницький р</w:t>
      </w:r>
      <w:r w:rsidR="00FA2831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айон</w:t>
      </w:r>
      <w:r w:rsidR="0011613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м. Погребище, вулиця Київська, 39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виконаного ФОП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Рибак О.</w:t>
      </w:r>
      <w:r w:rsidR="009A3C4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(сертифікат СОД №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110/2024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</w:t>
      </w:r>
      <w:r w:rsidR="008302D5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26 лютого 2024 року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на загальну суму ринкової вартості об’єкта оцінки, без ПДВ  – 212 350,00</w:t>
      </w:r>
      <w:r w:rsidR="002475B9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грн.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(двісті дванадцять тисяч триста п`ятдесят</w:t>
      </w:r>
      <w:r w:rsidR="002475B9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гривень 00 коп.)</w:t>
      </w:r>
      <w:r w:rsidR="009B6772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що додається.</w:t>
      </w:r>
      <w:r w:rsidR="00956DAA" w:rsidRPr="00751D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5FC119CD" w14:textId="77777777" w:rsidR="0011613A" w:rsidRPr="00751D59" w:rsidRDefault="0011613A" w:rsidP="00751D59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D72DAF" w14:textId="5A382A06" w:rsidR="00791F99" w:rsidRDefault="006B7E3E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  <w:r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="00791F99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 </w:t>
      </w:r>
      <w:r w:rsidR="00791F99" w:rsidRPr="00751D59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Контроль за виконанням цього рішення покласти на постійну комісію міської ради з питань </w:t>
      </w:r>
      <w:r w:rsidR="00791F99" w:rsidRPr="00751D59"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населених  пунктів.</w:t>
      </w:r>
    </w:p>
    <w:p w14:paraId="4DB55A5C" w14:textId="77777777" w:rsid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73366F3E" w14:textId="77777777" w:rsid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38B41152" w14:textId="77777777" w:rsidR="00751D59" w:rsidRPr="00751D59" w:rsidRDefault="00751D59" w:rsidP="00751D59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bCs/>
          <w:color w:val="000000"/>
          <w:kern w:val="0"/>
          <w:sz w:val="28"/>
          <w:szCs w:val="28"/>
          <w:lang w:eastAsia="ar-SA"/>
          <w14:ligatures w14:val="none"/>
        </w:rPr>
      </w:pPr>
    </w:p>
    <w:p w14:paraId="3BFA7C63" w14:textId="77777777" w:rsidR="00751D59" w:rsidRPr="00751D59" w:rsidRDefault="00751D59" w:rsidP="00751D59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 w:rsidRPr="00751D59">
        <w:rPr>
          <w:rFonts w:ascii="Times New Roman" w:hAnsi="Times New Roman"/>
          <w:b/>
          <w:iCs/>
          <w:sz w:val="28"/>
          <w:szCs w:val="28"/>
        </w:rPr>
        <w:t xml:space="preserve">  Міський голова</w:t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</w:r>
      <w:r w:rsidRPr="00751D59">
        <w:rPr>
          <w:rFonts w:ascii="Times New Roman" w:hAnsi="Times New Roman"/>
          <w:b/>
          <w:iCs/>
          <w:sz w:val="28"/>
          <w:szCs w:val="28"/>
        </w:rPr>
        <w:tab/>
        <w:t>Сергій ВОЛИНСЬКИЙ</w:t>
      </w:r>
    </w:p>
    <w:sectPr w:rsidR="00751D59" w:rsidRPr="00751D59" w:rsidSect="00751D59">
      <w:pgSz w:w="11906" w:h="16838"/>
      <w:pgMar w:top="113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20"/>
    <w:rsid w:val="000251E1"/>
    <w:rsid w:val="000333A3"/>
    <w:rsid w:val="00081E3D"/>
    <w:rsid w:val="0011613A"/>
    <w:rsid w:val="002475B9"/>
    <w:rsid w:val="003431F6"/>
    <w:rsid w:val="003E033B"/>
    <w:rsid w:val="003F6063"/>
    <w:rsid w:val="00436E73"/>
    <w:rsid w:val="004F53A5"/>
    <w:rsid w:val="004F71CF"/>
    <w:rsid w:val="005E7220"/>
    <w:rsid w:val="006B7E3E"/>
    <w:rsid w:val="00751D59"/>
    <w:rsid w:val="00791F99"/>
    <w:rsid w:val="00812FAC"/>
    <w:rsid w:val="00822224"/>
    <w:rsid w:val="008302D5"/>
    <w:rsid w:val="00884664"/>
    <w:rsid w:val="00956DAA"/>
    <w:rsid w:val="009A3C42"/>
    <w:rsid w:val="009B6772"/>
    <w:rsid w:val="00A11F11"/>
    <w:rsid w:val="00B62CD7"/>
    <w:rsid w:val="00BD3C87"/>
    <w:rsid w:val="00CE70AD"/>
    <w:rsid w:val="00CF731F"/>
    <w:rsid w:val="00DC0C29"/>
    <w:rsid w:val="00E45136"/>
    <w:rsid w:val="00E8188C"/>
    <w:rsid w:val="00F607AF"/>
    <w:rsid w:val="00FA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1AFD"/>
  <w15:docId w15:val="{2B90C7BF-DC73-4611-99FA-1D4EA99CE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72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72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72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72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72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72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72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72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72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72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E72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E72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E722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E722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E72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E72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E72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E72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E72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E72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E72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E72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E72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E72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E72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E722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E72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E722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E7220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rsid w:val="00CE70A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character" w:customStyle="1" w:styleId="af">
    <w:name w:val="Основний текст Знак"/>
    <w:basedOn w:val="a0"/>
    <w:link w:val="ae"/>
    <w:rsid w:val="00CE70AD"/>
    <w:rPr>
      <w:rFonts w:ascii="Arial Unicode MS" w:eastAsia="Arial Unicode MS" w:hAnsi="Arial Unicode MS" w:cs="Arial Unicode MS"/>
      <w:color w:val="000000"/>
      <w:kern w:val="0"/>
      <w:sz w:val="24"/>
      <w:szCs w:val="24"/>
      <w:lang w:eastAsia="ar-SA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033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0333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1952</Words>
  <Characters>1113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Fert Ferest</dc:creator>
  <cp:keywords/>
  <dc:description/>
  <cp:lastModifiedBy>Вадим</cp:lastModifiedBy>
  <cp:revision>4</cp:revision>
  <cp:lastPrinted>2026-07-02T11:45:00Z</cp:lastPrinted>
  <dcterms:created xsi:type="dcterms:W3CDTF">2026-07-13T11:34:00Z</dcterms:created>
  <dcterms:modified xsi:type="dcterms:W3CDTF">2026-07-13T11:56:00Z</dcterms:modified>
</cp:coreProperties>
</file>